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9E" w:rsidRDefault="0074419E" w:rsidP="007441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</w:t>
      </w:r>
    </w:p>
    <w:p w:rsidR="0074419E" w:rsidRDefault="0074419E" w:rsidP="007441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                                              Lugar y fecha de elaboración                           </w:t>
      </w:r>
    </w:p>
    <w:p w:rsidR="0074419E" w:rsidRDefault="0074419E" w:rsidP="0074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419E" w:rsidRDefault="0074419E" w:rsidP="0074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419E" w:rsidRDefault="0074419E" w:rsidP="0074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419E" w:rsidRPr="00040172" w:rsidRDefault="0074419E" w:rsidP="0074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040172">
        <w:rPr>
          <w:rFonts w:ascii="Arial" w:eastAsia="Times New Roman" w:hAnsi="Arial" w:cs="Arial"/>
          <w:sz w:val="24"/>
          <w:szCs w:val="24"/>
          <w:lang w:eastAsia="es-MX"/>
        </w:rPr>
        <w:t>EXPOSICIÓN DE MOTIVOS</w:t>
      </w:r>
      <w:r w:rsidRPr="006421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040172">
        <w:rPr>
          <w:rFonts w:ascii="Arial" w:eastAsia="Times New Roman" w:hAnsi="Arial" w:cs="Arial"/>
          <w:sz w:val="24"/>
          <w:szCs w:val="24"/>
          <w:lang w:eastAsia="es-MX"/>
        </w:rPr>
        <w:t>POR PLANTEL Y PLAN DE ESTUDIOS</w:t>
      </w:r>
    </w:p>
    <w:p w:rsidR="0074419E" w:rsidRPr="00040172" w:rsidRDefault="0074419E" w:rsidP="0074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040172">
        <w:rPr>
          <w:rFonts w:ascii="Arial" w:eastAsia="Times New Roman" w:hAnsi="Arial" w:cs="Arial"/>
          <w:sz w:val="24"/>
          <w:szCs w:val="24"/>
          <w:lang w:eastAsia="es-MX"/>
        </w:rPr>
        <w:t>(JUSTIFICACIÓN)</w:t>
      </w:r>
    </w:p>
    <w:p w:rsidR="0074419E" w:rsidRPr="00DB7958" w:rsidRDefault="0074419E" w:rsidP="0074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419E" w:rsidRDefault="0074419E" w:rsidP="007441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419E" w:rsidRPr="00DB7958" w:rsidRDefault="0074419E" w:rsidP="007441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B7958">
        <w:rPr>
          <w:rFonts w:ascii="Arial" w:eastAsia="Times New Roman" w:hAnsi="Arial" w:cs="Arial"/>
          <w:sz w:val="24"/>
          <w:szCs w:val="24"/>
          <w:lang w:eastAsia="es-MX"/>
        </w:rPr>
        <w:t>En este anexo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DB7958">
        <w:rPr>
          <w:rFonts w:ascii="Arial" w:eastAsia="Times New Roman" w:hAnsi="Arial" w:cs="Arial"/>
          <w:sz w:val="24"/>
          <w:szCs w:val="24"/>
          <w:lang w:eastAsia="es-MX"/>
        </w:rPr>
        <w:t xml:space="preserve"> la institución que desea obtener el Refrendo de Reconocimiento de Validez Oficial de Estudios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DB7958">
        <w:rPr>
          <w:rFonts w:ascii="Arial" w:eastAsia="Times New Roman" w:hAnsi="Arial" w:cs="Arial"/>
          <w:sz w:val="24"/>
          <w:szCs w:val="24"/>
          <w:lang w:eastAsia="es-MX"/>
        </w:rPr>
        <w:t xml:space="preserve"> deberá presentar un documento que contenga los argumentos académicos que sustenten la solicitud de refrendo. </w:t>
      </w:r>
    </w:p>
    <w:p w:rsidR="0074419E" w:rsidRPr="00DB7958" w:rsidRDefault="0074419E" w:rsidP="007441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419E" w:rsidRPr="00DB7958" w:rsidRDefault="0074419E" w:rsidP="007441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B7958">
        <w:rPr>
          <w:rFonts w:ascii="Arial" w:eastAsia="Times New Roman" w:hAnsi="Arial" w:cs="Arial"/>
          <w:sz w:val="24"/>
          <w:szCs w:val="24"/>
          <w:lang w:eastAsia="es-MX"/>
        </w:rPr>
        <w:t>El documento permitirá a la Comisión de Revalidación, Títulos y Grados de los Centros Universitarios y</w:t>
      </w:r>
      <w:r>
        <w:rPr>
          <w:rFonts w:ascii="Arial" w:eastAsia="Times New Roman" w:hAnsi="Arial" w:cs="Arial"/>
          <w:sz w:val="24"/>
          <w:szCs w:val="24"/>
          <w:lang w:eastAsia="es-MX"/>
        </w:rPr>
        <w:t>/o</w:t>
      </w:r>
      <w:r w:rsidRPr="00DB7958">
        <w:rPr>
          <w:rFonts w:ascii="Arial" w:eastAsia="Times New Roman" w:hAnsi="Arial" w:cs="Arial"/>
          <w:sz w:val="24"/>
          <w:szCs w:val="24"/>
          <w:lang w:eastAsia="es-MX"/>
        </w:rPr>
        <w:t xml:space="preserve"> del Sistema de Educación Media Superior de la Universidad de Guadalajara, valorar la viabilidad y los alcances de su solicitud. </w:t>
      </w:r>
    </w:p>
    <w:p w:rsidR="0074419E" w:rsidRPr="00DB7958" w:rsidRDefault="0074419E" w:rsidP="0074419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4419E" w:rsidRPr="00DB7958" w:rsidRDefault="0074419E" w:rsidP="007441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información debe derivarse de un análisis de lo que ha significado para la institución contar con el REVOE del plan de estudios:</w:t>
      </w:r>
    </w:p>
    <w:p w:rsidR="0074419E" w:rsidRDefault="0074419E" w:rsidP="0074419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Comportamiento histórico de la matrícula y prospectiva de crecimiento del plan de estudios.</w:t>
      </w:r>
    </w:p>
    <w:p w:rsidR="0074419E" w:rsidRDefault="0074419E" w:rsidP="0074419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4419E" w:rsidRDefault="0074419E" w:rsidP="0074419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del i</w:t>
      </w:r>
      <w:r w:rsidRPr="00DB7958">
        <w:rPr>
          <w:rFonts w:ascii="Arial" w:hAnsi="Arial" w:cs="Arial"/>
          <w:sz w:val="24"/>
          <w:szCs w:val="24"/>
        </w:rPr>
        <w:t>mpacto social</w:t>
      </w:r>
      <w:r>
        <w:rPr>
          <w:rFonts w:ascii="Arial" w:hAnsi="Arial" w:cs="Arial"/>
          <w:sz w:val="24"/>
          <w:szCs w:val="24"/>
        </w:rPr>
        <w:t xml:space="preserve"> y productivo del plan de estudios</w:t>
      </w:r>
      <w:r w:rsidRPr="00DB7958">
        <w:rPr>
          <w:rFonts w:ascii="Arial" w:hAnsi="Arial" w:cs="Arial"/>
          <w:sz w:val="24"/>
          <w:szCs w:val="24"/>
        </w:rPr>
        <w:t xml:space="preserve"> (local y regional).</w:t>
      </w:r>
    </w:p>
    <w:p w:rsidR="0074419E" w:rsidRPr="00F8483D" w:rsidRDefault="0074419E" w:rsidP="0074419E">
      <w:pPr>
        <w:pStyle w:val="Prrafodelista"/>
        <w:rPr>
          <w:rFonts w:ascii="Arial" w:hAnsi="Arial" w:cs="Arial"/>
          <w:sz w:val="24"/>
          <w:szCs w:val="24"/>
        </w:rPr>
      </w:pPr>
    </w:p>
    <w:p w:rsidR="0074419E" w:rsidRPr="00DB7958" w:rsidRDefault="0074419E" w:rsidP="0074419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Complementariedad del plan de estudios a los objetivos institucionales.</w:t>
      </w:r>
    </w:p>
    <w:p w:rsidR="0074419E" w:rsidRPr="00DB7958" w:rsidRDefault="0074419E" w:rsidP="0074419E">
      <w:pPr>
        <w:pStyle w:val="Prrafodelista"/>
        <w:jc w:val="both"/>
      </w:pPr>
    </w:p>
    <w:p w:rsidR="0074419E" w:rsidRPr="00F8483D" w:rsidRDefault="0074419E" w:rsidP="0074419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7958">
        <w:rPr>
          <w:rFonts w:ascii="Arial" w:hAnsi="Arial" w:cs="Arial"/>
          <w:sz w:val="24"/>
          <w:szCs w:val="24"/>
        </w:rPr>
        <w:t xml:space="preserve">Inclusión de los egresados de la institución en el mercado profesional </w:t>
      </w:r>
      <w:r w:rsidRPr="00F8483D">
        <w:rPr>
          <w:rFonts w:ascii="Arial" w:hAnsi="Arial" w:cs="Arial"/>
          <w:b/>
          <w:sz w:val="24"/>
          <w:szCs w:val="24"/>
        </w:rPr>
        <w:t>(no aplica para Bachillerato General por Competencias).</w:t>
      </w:r>
    </w:p>
    <w:p w:rsidR="0074419E" w:rsidRDefault="0074419E" w:rsidP="0074419E">
      <w:pPr>
        <w:spacing w:line="360" w:lineRule="auto"/>
        <w:jc w:val="both"/>
        <w:rPr>
          <w:rFonts w:ascii="Arial" w:hAnsi="Arial" w:cs="Arial"/>
          <w:b/>
        </w:rPr>
      </w:pPr>
    </w:p>
    <w:p w:rsidR="0074419E" w:rsidRPr="00040172" w:rsidRDefault="0074419E" w:rsidP="007441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0172">
        <w:rPr>
          <w:rFonts w:ascii="Arial" w:hAnsi="Arial" w:cs="Arial"/>
          <w:b/>
          <w:sz w:val="18"/>
          <w:szCs w:val="18"/>
        </w:rPr>
        <w:t xml:space="preserve">Nota: </w:t>
      </w:r>
    </w:p>
    <w:p w:rsidR="0074419E" w:rsidRPr="00040172" w:rsidRDefault="0074419E" w:rsidP="007441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0172">
        <w:rPr>
          <w:rFonts w:ascii="Arial" w:hAnsi="Arial" w:cs="Arial"/>
          <w:sz w:val="18"/>
          <w:szCs w:val="18"/>
        </w:rPr>
        <w:t xml:space="preserve">Es importante citar las referencias consultadas (bibliografía, páginas web, etc.) en el formato de la </w:t>
      </w:r>
      <w:r w:rsidRPr="00040172">
        <w:rPr>
          <w:rFonts w:ascii="Arial" w:hAnsi="Arial" w:cs="Arial"/>
          <w:i/>
          <w:sz w:val="18"/>
          <w:szCs w:val="18"/>
        </w:rPr>
        <w:t xml:space="preserve">American </w:t>
      </w:r>
      <w:proofErr w:type="spellStart"/>
      <w:r w:rsidRPr="00040172">
        <w:rPr>
          <w:rFonts w:ascii="Arial" w:hAnsi="Arial" w:cs="Arial"/>
          <w:i/>
          <w:sz w:val="18"/>
          <w:szCs w:val="18"/>
        </w:rPr>
        <w:t>Psychological</w:t>
      </w:r>
      <w:proofErr w:type="spellEnd"/>
      <w:r w:rsidRPr="0004017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40172">
        <w:rPr>
          <w:rFonts w:ascii="Arial" w:hAnsi="Arial" w:cs="Arial"/>
          <w:i/>
          <w:sz w:val="18"/>
          <w:szCs w:val="18"/>
        </w:rPr>
        <w:t>Association</w:t>
      </w:r>
      <w:proofErr w:type="spellEnd"/>
      <w:r w:rsidRPr="00040172">
        <w:rPr>
          <w:rFonts w:ascii="Arial" w:hAnsi="Arial" w:cs="Arial"/>
          <w:color w:val="545454"/>
          <w:sz w:val="18"/>
          <w:szCs w:val="18"/>
          <w:shd w:val="clear" w:color="auto" w:fill="FFFFFF"/>
        </w:rPr>
        <w:t xml:space="preserve"> </w:t>
      </w:r>
      <w:r w:rsidRPr="00040172">
        <w:rPr>
          <w:rFonts w:ascii="Arial" w:hAnsi="Arial" w:cs="Arial"/>
          <w:sz w:val="18"/>
          <w:szCs w:val="18"/>
          <w:shd w:val="clear" w:color="auto" w:fill="FFFFFF"/>
        </w:rPr>
        <w:t>(APA</w:t>
      </w:r>
      <w:r w:rsidRPr="00040172">
        <w:rPr>
          <w:rFonts w:ascii="Arial" w:hAnsi="Arial" w:cs="Arial"/>
          <w:sz w:val="18"/>
          <w:szCs w:val="18"/>
        </w:rPr>
        <w:t>), que fundamente el análisis presentado.</w:t>
      </w:r>
    </w:p>
    <w:p w:rsidR="0074419E" w:rsidRPr="002B4684" w:rsidRDefault="0074419E" w:rsidP="0074419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40172">
        <w:rPr>
          <w:rFonts w:ascii="Arial" w:hAnsi="Arial" w:cs="Arial"/>
          <w:sz w:val="18"/>
          <w:szCs w:val="18"/>
        </w:rPr>
        <w:t xml:space="preserve">El documento se debe presentar en una extensión mínima de 2 cuartillas, letra </w:t>
      </w:r>
      <w:proofErr w:type="spellStart"/>
      <w:r w:rsidRPr="00040172">
        <w:rPr>
          <w:rFonts w:ascii="Arial" w:hAnsi="Arial" w:cs="Arial"/>
          <w:sz w:val="18"/>
          <w:szCs w:val="18"/>
        </w:rPr>
        <w:t>arial</w:t>
      </w:r>
      <w:proofErr w:type="spellEnd"/>
      <w:r w:rsidRPr="00040172">
        <w:rPr>
          <w:rFonts w:ascii="Arial" w:hAnsi="Arial" w:cs="Arial"/>
          <w:sz w:val="18"/>
          <w:szCs w:val="18"/>
        </w:rPr>
        <w:t xml:space="preserve"> 12, interlineado 1.5, en hoja membretada y sello de la institución, fir</w:t>
      </w:r>
      <w:r>
        <w:rPr>
          <w:rFonts w:ascii="Arial" w:hAnsi="Arial" w:cs="Arial"/>
          <w:sz w:val="18"/>
          <w:szCs w:val="18"/>
        </w:rPr>
        <w:t>mada por el representante legal.</w:t>
      </w:r>
    </w:p>
    <w:p w:rsidR="00053B88" w:rsidRDefault="00053B88">
      <w:bookmarkStart w:id="0" w:name="_GoBack"/>
      <w:bookmarkEnd w:id="0"/>
    </w:p>
    <w:sectPr w:rsidR="00053B88" w:rsidSect="00394E4C">
      <w:headerReference w:type="default" r:id="rId5"/>
      <w:pgSz w:w="12240" w:h="15840" w:code="1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E2" w:rsidRPr="002F31DE" w:rsidRDefault="0074419E" w:rsidP="003B31E2">
    <w:pPr>
      <w:pStyle w:val="Encabezado"/>
      <w:rPr>
        <w:rFonts w:ascii="Century Gothic" w:hAnsi="Century Gothic" w:cs="Arial"/>
        <w:b/>
      </w:rPr>
    </w:pPr>
  </w:p>
  <w:tbl>
    <w:tblPr>
      <w:tblW w:w="9639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4252"/>
    </w:tblGrid>
    <w:tr w:rsidR="00A9186A" w:rsidRPr="002F31DE" w:rsidTr="00040172">
      <w:tc>
        <w:tcPr>
          <w:tcW w:w="5387" w:type="dxa"/>
        </w:tcPr>
        <w:p w:rsidR="00A9186A" w:rsidRPr="00040172" w:rsidRDefault="0074419E" w:rsidP="00A9186A">
          <w:pPr>
            <w:pStyle w:val="Encabezado"/>
            <w:rPr>
              <w:rFonts w:ascii="Arial" w:hAnsi="Arial" w:cs="Arial"/>
              <w:b/>
              <w:color w:val="808080"/>
              <w:sz w:val="22"/>
              <w:szCs w:val="22"/>
              <w:lang w:val="es-MX"/>
            </w:rPr>
          </w:pPr>
          <w:r w:rsidRPr="00040172">
            <w:rPr>
              <w:rFonts w:ascii="Arial" w:hAnsi="Arial" w:cs="Arial"/>
              <w:b/>
              <w:color w:val="808080"/>
              <w:sz w:val="22"/>
              <w:szCs w:val="22"/>
              <w:lang w:val="es-MX"/>
            </w:rPr>
            <w:t xml:space="preserve">ESPACIO </w:t>
          </w:r>
          <w:r w:rsidRPr="00040172">
            <w:rPr>
              <w:rFonts w:ascii="Arial" w:hAnsi="Arial" w:cs="Arial"/>
              <w:b/>
              <w:color w:val="808080"/>
              <w:sz w:val="22"/>
              <w:szCs w:val="22"/>
              <w:lang w:val="es-MX"/>
            </w:rPr>
            <w:t>PARA MEMBRETE DE LA INSTITUCIÓN</w:t>
          </w:r>
        </w:p>
      </w:tc>
      <w:tc>
        <w:tcPr>
          <w:tcW w:w="4252" w:type="dxa"/>
        </w:tcPr>
        <w:p w:rsidR="00A9186A" w:rsidRPr="00040172" w:rsidRDefault="0074419E" w:rsidP="00A9186A">
          <w:pPr>
            <w:pStyle w:val="Encabezado"/>
            <w:jc w:val="right"/>
            <w:rPr>
              <w:rFonts w:ascii="Arial" w:hAnsi="Arial" w:cs="Arial"/>
              <w:b/>
              <w:color w:val="808080"/>
              <w:sz w:val="22"/>
              <w:szCs w:val="22"/>
              <w:lang w:val="es-MX"/>
            </w:rPr>
          </w:pPr>
          <w:proofErr w:type="spellStart"/>
          <w:r w:rsidRPr="00040172">
            <w:rPr>
              <w:rFonts w:ascii="Arial" w:hAnsi="Arial" w:cs="Arial"/>
              <w:b/>
              <w:smallCaps/>
              <w:color w:val="808080"/>
              <w:sz w:val="22"/>
              <w:szCs w:val="22"/>
              <w:lang w:val="en-US"/>
            </w:rPr>
            <w:t>Anexo</w:t>
          </w:r>
          <w:proofErr w:type="spellEnd"/>
          <w:r>
            <w:rPr>
              <w:rFonts w:ascii="Arial" w:hAnsi="Arial" w:cs="Arial"/>
              <w:b/>
              <w:color w:val="808080"/>
              <w:sz w:val="22"/>
              <w:szCs w:val="22"/>
              <w:lang w:val="es-MX"/>
            </w:rPr>
            <w:t xml:space="preserve"> VI</w:t>
          </w:r>
          <w:r w:rsidRPr="00040172">
            <w:rPr>
              <w:rFonts w:ascii="Arial" w:hAnsi="Arial" w:cs="Arial"/>
              <w:b/>
              <w:color w:val="808080"/>
              <w:sz w:val="22"/>
              <w:szCs w:val="22"/>
              <w:lang w:val="es-MX"/>
            </w:rPr>
            <w:t xml:space="preserve">  </w:t>
          </w:r>
        </w:p>
      </w:tc>
    </w:tr>
    <w:tr w:rsidR="00A9186A" w:rsidRPr="002F31DE" w:rsidTr="00040172">
      <w:tc>
        <w:tcPr>
          <w:tcW w:w="5387" w:type="dxa"/>
        </w:tcPr>
        <w:p w:rsidR="00A9186A" w:rsidRPr="00040172" w:rsidRDefault="0074419E" w:rsidP="00A9186A">
          <w:pPr>
            <w:pStyle w:val="Encabezado"/>
            <w:rPr>
              <w:rFonts w:ascii="Arial" w:hAnsi="Arial" w:cs="Arial"/>
              <w:b/>
              <w:smallCaps/>
              <w:color w:val="808080"/>
              <w:sz w:val="22"/>
              <w:szCs w:val="22"/>
              <w:lang w:val="es-MX"/>
            </w:rPr>
          </w:pPr>
        </w:p>
      </w:tc>
      <w:tc>
        <w:tcPr>
          <w:tcW w:w="4252" w:type="dxa"/>
        </w:tcPr>
        <w:p w:rsidR="00A9186A" w:rsidRPr="00040172" w:rsidRDefault="0074419E" w:rsidP="00A9186A">
          <w:pPr>
            <w:pStyle w:val="Encabezado"/>
            <w:jc w:val="right"/>
            <w:rPr>
              <w:rFonts w:ascii="Arial" w:hAnsi="Arial" w:cs="Arial"/>
              <w:b/>
              <w:smallCaps/>
              <w:color w:val="808080"/>
              <w:sz w:val="22"/>
              <w:szCs w:val="22"/>
              <w:lang w:val="es-MX"/>
            </w:rPr>
          </w:pPr>
          <w:r w:rsidRPr="00040172">
            <w:rPr>
              <w:rFonts w:ascii="Arial" w:hAnsi="Arial" w:cs="Arial"/>
              <w:b/>
              <w:smallCaps/>
              <w:color w:val="808080"/>
              <w:sz w:val="22"/>
              <w:szCs w:val="22"/>
              <w:lang w:val="es-MX"/>
            </w:rPr>
            <w:t>EXPOSICIÓN DE MOTIVOS</w:t>
          </w:r>
        </w:p>
      </w:tc>
    </w:tr>
  </w:tbl>
  <w:p w:rsidR="003B31E2" w:rsidRPr="003B31E2" w:rsidRDefault="0074419E">
    <w:pPr>
      <w:pStyle w:val="Encabezado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12AF6"/>
    <w:multiLevelType w:val="hybridMultilevel"/>
    <w:tmpl w:val="2364F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9E"/>
    <w:rsid w:val="00053B88"/>
    <w:rsid w:val="00315039"/>
    <w:rsid w:val="0074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2E0DE-5535-4FCF-98F6-ABBF7FF2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19E"/>
    <w:pPr>
      <w:ind w:left="720"/>
      <w:contextualSpacing/>
    </w:pPr>
  </w:style>
  <w:style w:type="paragraph" w:styleId="Encabezado">
    <w:name w:val="header"/>
    <w:basedOn w:val="Normal"/>
    <w:link w:val="EncabezadoCar"/>
    <w:rsid w:val="007441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4419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dc:description/>
  <cp:lastModifiedBy>Ramirez Hernandez, Veronica</cp:lastModifiedBy>
  <cp:revision>1</cp:revision>
  <dcterms:created xsi:type="dcterms:W3CDTF">2015-10-19T22:15:00Z</dcterms:created>
  <dcterms:modified xsi:type="dcterms:W3CDTF">2015-10-19T22:16:00Z</dcterms:modified>
</cp:coreProperties>
</file>